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2F6C" w14:textId="77777777" w:rsidR="008A0ED3" w:rsidRDefault="00000000">
      <w:pPr>
        <w:spacing w:after="12"/>
        <w:ind w:left="1153" w:right="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1367E9" wp14:editId="7C864090">
            <wp:simplePos x="0" y="0"/>
            <wp:positionH relativeFrom="column">
              <wp:posOffset>725805</wp:posOffset>
            </wp:positionH>
            <wp:positionV relativeFrom="paragraph">
              <wp:posOffset>-35256</wp:posOffset>
            </wp:positionV>
            <wp:extent cx="434975" cy="440055"/>
            <wp:effectExtent l="0" t="0" r="0" b="0"/>
            <wp:wrapSquare wrapText="bothSides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</w:rPr>
        <w:t>ISTITUTO COMPRENSIVO STATALE</w:t>
      </w:r>
    </w:p>
    <w:p w14:paraId="592B0A64" w14:textId="77777777" w:rsidR="008A0ED3" w:rsidRDefault="00000000">
      <w:pPr>
        <w:pStyle w:val="Titolo1"/>
      </w:pPr>
      <w:r>
        <w:t>“BORGO SAN PIETRO”</w:t>
      </w:r>
    </w:p>
    <w:p w14:paraId="633A7518" w14:textId="77777777" w:rsidR="008A0ED3" w:rsidRDefault="00000000">
      <w:pPr>
        <w:spacing w:after="9" w:line="249" w:lineRule="auto"/>
        <w:ind w:left="1557" w:right="1545" w:hanging="10"/>
        <w:jc w:val="center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54AB0098" w14:textId="77777777" w:rsidR="008A0ED3" w:rsidRDefault="00000000">
      <w:pPr>
        <w:spacing w:after="709" w:line="249" w:lineRule="auto"/>
        <w:ind w:left="1557" w:right="1546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  <w:u w:val="single" w:color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  <w:u w:val="single" w:color="0000FF"/>
        </w:rPr>
        <w:t>TOIC88900P@pec.istruzione.it</w:t>
      </w:r>
    </w:p>
    <w:p w14:paraId="3F42B01E" w14:textId="77777777" w:rsidR="008A0ED3" w:rsidRDefault="00000000">
      <w:pPr>
        <w:pStyle w:val="Titolo2"/>
        <w:spacing w:after="522"/>
        <w:ind w:left="2345" w:right="245"/>
      </w:pPr>
      <w:r>
        <w:t>Agli Atti Al sito web</w:t>
      </w:r>
    </w:p>
    <w:p w14:paraId="7C6B5420" w14:textId="77777777" w:rsidR="008A0ED3" w:rsidRDefault="00000000">
      <w:pPr>
        <w:spacing w:after="2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Moncalieri, 14 ottobre 2021</w:t>
      </w:r>
    </w:p>
    <w:p w14:paraId="3C8738AD" w14:textId="77777777" w:rsidR="008A0ED3" w:rsidRDefault="00000000">
      <w:pPr>
        <w:spacing w:after="26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Oggetto: Progetto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PON FSE - Supporto per libri di testo e kit scolastici - Dichiarazione del Dirigente scolastico attestante che i beni acquistati nell’ambito della voce “servizi e forniture” del quadro economico siano stati dati agli studenti preventivamente selezionati</w:t>
      </w:r>
    </w:p>
    <w:p w14:paraId="2A9611CD" w14:textId="77777777" w:rsidR="008A0ED3" w:rsidRDefault="00000000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Fondi Strutturali Europei – Programma Operativo Nazionale “Per la scuola, competenze e ambienti per l’apprendimento” 2014-2020. Asse I – Istruzione – Fondo Sociale Europeo (FSE).</w:t>
      </w:r>
    </w:p>
    <w:p w14:paraId="5A35ADDA" w14:textId="77777777" w:rsidR="008A0ED3" w:rsidRDefault="00000000">
      <w:pPr>
        <w:spacing w:after="266" w:line="249" w:lineRule="auto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567DC3C" wp14:editId="3C78B074">
            <wp:simplePos x="0" y="0"/>
            <wp:positionH relativeFrom="page">
              <wp:posOffset>510540</wp:posOffset>
            </wp:positionH>
            <wp:positionV relativeFrom="page">
              <wp:posOffset>474354</wp:posOffset>
            </wp:positionV>
            <wp:extent cx="6539865" cy="1042670"/>
            <wp:effectExtent l="0" t="0" r="0" b="0"/>
            <wp:wrapTopAndBottom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986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>Programma Operativo Complementare “Per la scuola, competenze e ambienti per l’apprendimento” 2014-2020. Asse I – Istruzione – Fondo di Rotazione (FdR).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</w:t>
      </w:r>
    </w:p>
    <w:p w14:paraId="585B6FDE" w14:textId="77777777" w:rsidR="008A0ED3" w:rsidRDefault="00000000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PROGETTO:  10.2.2A-FSEPON-PI-2020-138</w:t>
      </w:r>
    </w:p>
    <w:p w14:paraId="46DF7229" w14:textId="77777777" w:rsidR="008A0ED3" w:rsidRDefault="00000000">
      <w:pPr>
        <w:spacing w:after="23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CUP:  F29J20001260006</w:t>
      </w:r>
    </w:p>
    <w:p w14:paraId="052B78EC" w14:textId="77777777" w:rsidR="008A0ED3" w:rsidRDefault="00000000">
      <w:pPr>
        <w:pStyle w:val="Titolo2"/>
        <w:spacing w:after="204"/>
        <w:ind w:left="2345" w:right="2333"/>
      </w:pPr>
      <w:r>
        <w:t>IL DIRIGENTE SCOLASTICO</w:t>
      </w:r>
    </w:p>
    <w:p w14:paraId="6FCAAA08" w14:textId="77777777" w:rsidR="008A0ED3" w:rsidRDefault="00000000">
      <w:pPr>
        <w:spacing w:after="10" w:line="24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</w:rPr>
        <w:t xml:space="preserve">VISTO l’Avviso pubblico prot. n. AOODGEFID/19146 del 06/07/2020, Fondi Strutturali Europei – Programma </w:t>
      </w:r>
    </w:p>
    <w:p w14:paraId="4CE9ECDE" w14:textId="77777777" w:rsidR="008A0ED3" w:rsidRDefault="00000000">
      <w:pPr>
        <w:spacing w:after="46" w:line="24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</w:rPr>
        <w:t xml:space="preserve">Operativo Nazionale “Per la scuola, competenze e ambienti per l’apprendimento” 2014- 2020. Asse I – Istruzione – Fondo Sociale Europeo (FSE). Programma Operativo Complementare “Per la scuola, competenze e ambienti per l’apprendimento” 2014-2020. Asse I – Istruzione – Fondo di Rotazione (FdR). Obiettivo Specifico 10.2 Miglioramento delle competenze chiave degli allievi Azione 10.2.2 Azioni di integrazione e potenziamento delle aree disciplinari di base (lingua italiana, lingue straniere, matematica, scienze, nuove tecnologie e nuovi linguaggi, ecc.) con particolare riferimento al primo ciclo e al secondo ciclo e anche tramite percorsi on-line. </w:t>
      </w:r>
    </w:p>
    <w:p w14:paraId="4530D325" w14:textId="77777777" w:rsidR="008A0ED3" w:rsidRDefault="00000000">
      <w:pPr>
        <w:spacing w:after="10" w:line="24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</w:rPr>
        <w:t xml:space="preserve">VISTA la autorizzazione del Ministero dell’Istruzione per la realizzazione del progetto “UN LIBRO E UN </w:t>
      </w:r>
    </w:p>
    <w:p w14:paraId="7D210BC1" w14:textId="77777777" w:rsidR="008A0ED3" w:rsidRDefault="00000000">
      <w:pPr>
        <w:spacing w:after="46" w:line="24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</w:rPr>
        <w:t xml:space="preserve">COMPUTER POSSONO CAMBIARE IL MONDO!” presentato dall’Istituto nell’ambito del suddetto avviso; </w:t>
      </w:r>
    </w:p>
    <w:p w14:paraId="77CCD8BB" w14:textId="77777777" w:rsidR="008A0ED3" w:rsidRDefault="00000000">
      <w:pPr>
        <w:spacing w:after="46" w:line="24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</w:rPr>
        <w:t>CONSIDERATO che il finanziamento di tale progetto è finalizzato all’acquisto di dotazioni librarie e kit didattici da assegnare, sotto forma di concessione in comodato d’uso, agli allievi in stato di disagio economico sociale e con Bisogni Educativi Speciali delle classi 2^ e 3^ della Scuola Secondaria di primo grado;</w:t>
      </w:r>
    </w:p>
    <w:p w14:paraId="08A37440" w14:textId="77777777" w:rsidR="008A0ED3" w:rsidRDefault="00000000">
      <w:pPr>
        <w:spacing w:after="46" w:line="24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</w:rPr>
        <w:t>VISTA la propria determina prot. 6032 del 21/07/2021</w:t>
      </w:r>
    </w:p>
    <w:p w14:paraId="01AF6789" w14:textId="77777777" w:rsidR="008A0ED3" w:rsidRDefault="00000000">
      <w:pPr>
        <w:spacing w:after="46" w:line="24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</w:rPr>
        <w:t>VISTO l’avviso di selezione prot. 6035 del 21/07/2021</w:t>
      </w:r>
    </w:p>
    <w:p w14:paraId="4123B3A8" w14:textId="77777777" w:rsidR="008A0ED3" w:rsidRDefault="00000000">
      <w:pPr>
        <w:spacing w:after="46" w:line="249" w:lineRule="auto"/>
        <w:ind w:left="-5" w:right="6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VISTE le domande di partecipazione pervenute e acquisite agli atti</w:t>
      </w:r>
    </w:p>
    <w:p w14:paraId="11B0196A" w14:textId="77777777" w:rsidR="008A0ED3" w:rsidRDefault="00000000">
      <w:pPr>
        <w:spacing w:after="12"/>
        <w:ind w:left="1153" w:right="2" w:hanging="1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D1636FE" wp14:editId="58489AD8">
            <wp:simplePos x="0" y="0"/>
            <wp:positionH relativeFrom="column">
              <wp:posOffset>725805</wp:posOffset>
            </wp:positionH>
            <wp:positionV relativeFrom="paragraph">
              <wp:posOffset>-35256</wp:posOffset>
            </wp:positionV>
            <wp:extent cx="434975" cy="440055"/>
            <wp:effectExtent l="0" t="0" r="0" b="0"/>
            <wp:wrapSquare wrapText="bothSides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8"/>
        </w:rPr>
        <w:t>ISTITUTO COMPRENSIVO STATALE</w:t>
      </w:r>
    </w:p>
    <w:p w14:paraId="2BCBB8C6" w14:textId="77777777" w:rsidR="008A0ED3" w:rsidRDefault="00000000">
      <w:pPr>
        <w:pStyle w:val="Titolo1"/>
      </w:pPr>
      <w:r>
        <w:t>“BORGO SAN PIETRO”</w:t>
      </w:r>
    </w:p>
    <w:p w14:paraId="417C3F6C" w14:textId="77777777" w:rsidR="008A0ED3" w:rsidRDefault="00000000">
      <w:pPr>
        <w:spacing w:after="9" w:line="249" w:lineRule="auto"/>
        <w:ind w:left="1557" w:right="1545" w:hanging="10"/>
        <w:jc w:val="center"/>
      </w:pPr>
      <w:r>
        <w:rPr>
          <w:rFonts w:ascii="Arial" w:eastAsia="Arial" w:hAnsi="Arial" w:cs="Arial"/>
        </w:rPr>
        <w:t>Via Ponchielli, 22 – 10024 – Moncalieri (TO) – Tel. 0116060414</w:t>
      </w:r>
    </w:p>
    <w:p w14:paraId="5699F49D" w14:textId="77777777" w:rsidR="008A0ED3" w:rsidRDefault="00000000">
      <w:pPr>
        <w:spacing w:after="743" w:line="249" w:lineRule="auto"/>
        <w:ind w:left="1557" w:right="1546" w:hanging="10"/>
        <w:jc w:val="center"/>
      </w:pPr>
      <w:r>
        <w:rPr>
          <w:rFonts w:ascii="Arial" w:eastAsia="Arial" w:hAnsi="Arial" w:cs="Arial"/>
        </w:rPr>
        <w:t xml:space="preserve">C.M. TOIC88900P – C.F. 94064280012 – Cod. Univoco UFL2RN e-mail: </w:t>
      </w:r>
      <w:r>
        <w:rPr>
          <w:rFonts w:ascii="Arial" w:eastAsia="Arial" w:hAnsi="Arial" w:cs="Arial"/>
          <w:color w:val="0000FF"/>
          <w:u w:val="single" w:color="0000FF"/>
        </w:rPr>
        <w:t>TOIC88900P@istruzione.it</w:t>
      </w:r>
      <w:r>
        <w:rPr>
          <w:rFonts w:ascii="Arial" w:eastAsia="Arial" w:hAnsi="Arial" w:cs="Arial"/>
        </w:rPr>
        <w:t xml:space="preserve"> – PEC: </w:t>
      </w:r>
      <w:r>
        <w:rPr>
          <w:rFonts w:ascii="Arial" w:eastAsia="Arial" w:hAnsi="Arial" w:cs="Arial"/>
          <w:color w:val="0000FF"/>
          <w:u w:val="single" w:color="0000FF"/>
        </w:rPr>
        <w:t>TOIC88900P@pec.istruzione.it</w:t>
      </w:r>
    </w:p>
    <w:p w14:paraId="6B4A17D4" w14:textId="77777777" w:rsidR="008A0ED3" w:rsidRDefault="00000000">
      <w:pPr>
        <w:pStyle w:val="Titolo2"/>
        <w:spacing w:after="492" w:line="259" w:lineRule="auto"/>
        <w:ind w:left="345" w:firstLine="0"/>
      </w:pPr>
      <w:r>
        <w:rPr>
          <w:b w:val="0"/>
        </w:rPr>
        <w:t>DICHIARA</w:t>
      </w:r>
    </w:p>
    <w:p w14:paraId="14811655" w14:textId="77777777" w:rsidR="008A0ED3" w:rsidRDefault="00000000">
      <w:pPr>
        <w:spacing w:after="468" w:line="357" w:lineRule="auto"/>
        <w:ind w:left="-5" w:hanging="1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46931F3" wp14:editId="02AE1D2F">
            <wp:simplePos x="0" y="0"/>
            <wp:positionH relativeFrom="page">
              <wp:posOffset>510540</wp:posOffset>
            </wp:positionH>
            <wp:positionV relativeFrom="page">
              <wp:posOffset>474354</wp:posOffset>
            </wp:positionV>
            <wp:extent cx="6539865" cy="1042670"/>
            <wp:effectExtent l="0" t="0" r="0" b="0"/>
            <wp:wrapTopAndBottom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986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che i beni acquistati nell’ambito della voce “servizi e forniture” del quadro economico sono stati concessi ad alunni preventivamente selezionati conformemente a quanto previsto dall’avviso pubblico. I criteri di selezione sono stati indicati nell’avviso di selezione. </w:t>
      </w:r>
    </w:p>
    <w:p w14:paraId="3742672A" w14:textId="77777777" w:rsidR="008A0ED3" w:rsidRDefault="00000000">
      <w:pPr>
        <w:spacing w:after="198"/>
        <w:ind w:left="10" w:right="1147" w:hanging="10"/>
        <w:jc w:val="right"/>
      </w:pPr>
      <w:r>
        <w:rPr>
          <w:rFonts w:ascii="Times New Roman" w:eastAsia="Times New Roman" w:hAnsi="Times New Roman" w:cs="Times New Roman"/>
          <w:sz w:val="24"/>
        </w:rPr>
        <w:t>IL DIRIGENTE SCOLASTICO</w:t>
      </w:r>
    </w:p>
    <w:p w14:paraId="097C7726" w14:textId="77777777" w:rsidR="008A0ED3" w:rsidRDefault="00000000">
      <w:pPr>
        <w:spacing w:after="86"/>
        <w:ind w:left="10" w:right="103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Prof.ssa Marialuisa Linda Gobetto   </w:t>
      </w:r>
    </w:p>
    <w:p w14:paraId="06F3ABD3" w14:textId="77777777" w:rsidR="008A0ED3" w:rsidRDefault="00000000">
      <w:pPr>
        <w:spacing w:after="0" w:line="287" w:lineRule="auto"/>
        <w:ind w:left="5203" w:right="248"/>
        <w:jc w:val="center"/>
      </w:pPr>
      <w:r>
        <w:rPr>
          <w:rFonts w:ascii="Times New Roman" w:eastAsia="Times New Roman" w:hAnsi="Times New Roman" w:cs="Times New Roman"/>
          <w:sz w:val="12"/>
        </w:rPr>
        <w:t>Il documento è firmato digitalmente ai sensi del D.Lgs. 82/2005 s.m.i. e norme collegate e sostituisce il documento cartaceo e la firma autografa.</w:t>
      </w:r>
    </w:p>
    <w:sectPr w:rsidR="008A0ED3">
      <w:pgSz w:w="11906" w:h="16838"/>
      <w:pgMar w:top="2731" w:right="795" w:bottom="1310" w:left="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D3"/>
    <w:rsid w:val="008A0ED3"/>
    <w:rsid w:val="009A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B88E8"/>
  <w15:docId w15:val="{CFF2CD83-2B78-43D7-80F3-91AD1E7F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153" w:right="2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65" w:lineRule="auto"/>
      <w:ind w:left="210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Preside</dc:creator>
  <cp:keywords/>
  <cp:lastModifiedBy>Valentina Sangregorio</cp:lastModifiedBy>
  <cp:revision>2</cp:revision>
  <dcterms:created xsi:type="dcterms:W3CDTF">2024-02-06T18:13:00Z</dcterms:created>
  <dcterms:modified xsi:type="dcterms:W3CDTF">2024-02-06T18:13:00Z</dcterms:modified>
</cp:coreProperties>
</file>